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07EF2EB" w14:textId="77777777"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14:paraId="6139EE8C" w14:textId="77777777"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10DA5E39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="00EC20F3" w:rsidRPr="00EC20F3">
        <w:rPr>
          <w:sz w:val="28"/>
          <w:szCs w:val="28"/>
        </w:rPr>
        <w:t>МБОУ СОШ №</w:t>
      </w:r>
      <w:r w:rsidR="00EC20F3">
        <w:rPr>
          <w:sz w:val="28"/>
          <w:szCs w:val="28"/>
        </w:rPr>
        <w:t xml:space="preserve"> 24 имени генерала Н.Н. Раевского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EC20F3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EC20F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70127236" w14:textId="77777777" w:rsidR="00947042" w:rsidRDefault="00947042" w:rsidP="00EC20F3">
      <w:pPr>
        <w:tabs>
          <w:tab w:val="left" w:pos="8775"/>
        </w:tabs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74A3CE0B" w:rsidR="00947042" w:rsidRPr="004A7726" w:rsidRDefault="00947042" w:rsidP="00947042">
      <w:pPr>
        <w:tabs>
          <w:tab w:val="left" w:pos="8775"/>
        </w:tabs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</w:t>
      </w:r>
      <w:r w:rsidR="00EC20F3">
        <w:t>иципального образования город Новороссийск</w:t>
      </w:r>
      <w:r>
        <w:t xml:space="preserve">) в информационно-телекоммуникационной сети «Интернет» с указанием, </w:t>
      </w:r>
      <w:r w:rsidRPr="00EC20F3"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4F25A612" w14:textId="1F843847" w:rsidR="004F1F6C" w:rsidRDefault="00E3570C" w:rsidP="00371931">
      <w:pPr>
        <w:pStyle w:val="a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«______»___________20</w:t>
      </w:r>
      <w:r w:rsidR="00EC20F3">
        <w:rPr>
          <w:sz w:val="28"/>
          <w:szCs w:val="28"/>
        </w:rPr>
        <w:t>24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C20F3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2021-09-02T13:04:00Z</cp:lastPrinted>
  <dcterms:created xsi:type="dcterms:W3CDTF">2021-09-01T11:45:00Z</dcterms:created>
  <dcterms:modified xsi:type="dcterms:W3CDTF">2024-09-03T08:34:00Z</dcterms:modified>
</cp:coreProperties>
</file>