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B7" w:rsidRPr="00E32590" w:rsidRDefault="008B0EB7" w:rsidP="008B0EB7">
      <w:pPr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 xml:space="preserve">Министерство образования, науки и молодёжной политики </w:t>
      </w:r>
    </w:p>
    <w:p w:rsidR="008B0EB7" w:rsidRPr="00E32590" w:rsidRDefault="008B0EB7" w:rsidP="008B0EB7">
      <w:pPr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>Краснодарского края</w:t>
      </w:r>
    </w:p>
    <w:p w:rsidR="008B0EB7" w:rsidRPr="00E32590" w:rsidRDefault="008B0EB7" w:rsidP="008B0E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0EB7" w:rsidRPr="00E32590" w:rsidRDefault="008B0EB7" w:rsidP="008B0EB7">
      <w:pPr>
        <w:jc w:val="center"/>
        <w:rPr>
          <w:sz w:val="32"/>
          <w:szCs w:val="32"/>
        </w:rPr>
      </w:pPr>
    </w:p>
    <w:p w:rsidR="008B0EB7" w:rsidRPr="00E32590" w:rsidRDefault="008B0EB7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B0EB7" w:rsidRPr="00E32590" w:rsidRDefault="008B0EB7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Pr="00E32590" w:rsidRDefault="009A0CD9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 xml:space="preserve">План работы </w:t>
      </w:r>
    </w:p>
    <w:p w:rsidR="009A0CD9" w:rsidRPr="00E32590" w:rsidRDefault="009A0CD9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 xml:space="preserve"> краевой инновационной площадки (КИП- 2016) </w:t>
      </w:r>
    </w:p>
    <w:p w:rsidR="009A0CD9" w:rsidRPr="00E32590" w:rsidRDefault="00E10A6F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</w:t>
      </w:r>
      <w:r w:rsidR="00DE3483">
        <w:rPr>
          <w:rFonts w:ascii="Times New Roman" w:hAnsi="Times New Roman" w:cs="Times New Roman"/>
          <w:sz w:val="32"/>
          <w:szCs w:val="32"/>
        </w:rPr>
        <w:t>9</w:t>
      </w:r>
      <w:r w:rsidR="009A0CD9" w:rsidRPr="00E32590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9A0CD9" w:rsidRPr="00E32590" w:rsidRDefault="009A0CD9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Pr="00E32590" w:rsidRDefault="009A0CD9" w:rsidP="009A0CD9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A0CD9" w:rsidRPr="00E32590" w:rsidRDefault="009A0CD9" w:rsidP="00C67EA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средняя общеобразовательная школа № 24 станицы Раевской муниципального образования город Новороссийск</w:t>
      </w:r>
    </w:p>
    <w:p w:rsidR="009A0CD9" w:rsidRPr="00E32590" w:rsidRDefault="009A0CD9" w:rsidP="00C67E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Pr="00E32590" w:rsidRDefault="009A0CD9" w:rsidP="009A0CD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 xml:space="preserve">по теме: Модель </w:t>
      </w:r>
      <w:proofErr w:type="spellStart"/>
      <w:r w:rsidRPr="00E32590">
        <w:rPr>
          <w:rFonts w:ascii="Times New Roman" w:hAnsi="Times New Roman" w:cs="Times New Roman"/>
          <w:sz w:val="32"/>
          <w:szCs w:val="32"/>
        </w:rPr>
        <w:t>предпрофильного</w:t>
      </w:r>
      <w:proofErr w:type="spellEnd"/>
      <w:r w:rsidRPr="00E32590">
        <w:rPr>
          <w:rFonts w:ascii="Times New Roman" w:hAnsi="Times New Roman" w:cs="Times New Roman"/>
          <w:sz w:val="32"/>
          <w:szCs w:val="32"/>
        </w:rPr>
        <w:t xml:space="preserve"> и профильного обучения по агротехнологическому направлению, реализуемая через эффективное сетевое взаимодействие  школы, учреждений дошкольного и профессионального образования, предприятий и сельского социума как фактор достижения нового качества образования в сельской школе.</w:t>
      </w:r>
    </w:p>
    <w:p w:rsidR="009A0CD9" w:rsidRPr="00E32590" w:rsidRDefault="009A0CD9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7EA6" w:rsidRPr="00E32590" w:rsidRDefault="00C67EA6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7EA6" w:rsidRPr="00E32590" w:rsidRDefault="00C67EA6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7EA6" w:rsidRDefault="00C67EA6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7EA6" w:rsidRDefault="00C67EA6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7EA6" w:rsidRDefault="00C67EA6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534973" w:rsidP="00E325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Новороссийск</w:t>
      </w:r>
    </w:p>
    <w:p w:rsidR="009A0CD9" w:rsidRDefault="00DE3483" w:rsidP="009A0C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2019</w:t>
      </w:r>
    </w:p>
    <w:tbl>
      <w:tblPr>
        <w:tblpPr w:leftFromText="180" w:rightFromText="180" w:vertAnchor="text" w:horzAnchor="margin" w:tblpY="21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686"/>
        <w:gridCol w:w="4961"/>
      </w:tblGrid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организации (учреждения)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9A0CD9" w:rsidRDefault="00C67EA6" w:rsidP="00C6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C67EA6" w:rsidRDefault="00C67EA6" w:rsidP="00C6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>№ 24 станицы Раевской муниципального образования город Новороссийск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организации (учреждения)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24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телефон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9A0CD9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 xml:space="preserve">353983 Краснодарский край, </w:t>
            </w:r>
          </w:p>
          <w:p w:rsidR="00C67EA6" w:rsidRPr="009A0CD9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 xml:space="preserve">город Новороссийск, </w:t>
            </w:r>
          </w:p>
          <w:p w:rsidR="00C67EA6" w:rsidRPr="009A0CD9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 xml:space="preserve">станица Раевская, </w:t>
            </w:r>
          </w:p>
          <w:p w:rsidR="00C67EA6" w:rsidRPr="009A0CD9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 xml:space="preserve">улица Красная, 40 </w:t>
            </w:r>
          </w:p>
          <w:p w:rsidR="00C67EA6" w:rsidRPr="009A0CD9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349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>8617</w:t>
            </w:r>
            <w:r w:rsidR="005349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>-270-138</w:t>
            </w:r>
          </w:p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540BE3" w:rsidRDefault="00C67EA6" w:rsidP="00C6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49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0BE3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 w:rsidR="005349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0BE3">
              <w:rPr>
                <w:rFonts w:ascii="Times New Roman" w:hAnsi="Times New Roman" w:cs="Times New Roman"/>
                <w:sz w:val="24"/>
                <w:szCs w:val="24"/>
              </w:rPr>
              <w:t>-270-138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540B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moysh</w:t>
              </w:r>
              <w:r w:rsidRPr="00540B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24@</w:t>
              </w:r>
              <w:r w:rsidRPr="00540B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40B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40B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</w:tr>
      <w:tr w:rsidR="00C67EA6" w:rsidTr="00C67EA6">
        <w:trPr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(если есть). Научная степень, звание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182C13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Голеницкая</w:t>
            </w:r>
            <w:proofErr w:type="spellEnd"/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Александровна, директор</w:t>
            </w:r>
          </w:p>
          <w:p w:rsidR="00C67EA6" w:rsidRPr="00182C13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Баскакова Елена Валентиновна, заместитель директора по НМР</w:t>
            </w:r>
          </w:p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Pr="00182C13" w:rsidRDefault="00C67EA6" w:rsidP="00C6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  <w:proofErr w:type="spellStart"/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предпрофильного</w:t>
            </w:r>
            <w:proofErr w:type="spellEnd"/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 и профильного обучения по агротехнологическому направлению, реализуемая через эффективное сетевое взаимодействие  школы, учреждений дошкольного и профессионального образования, предприятий и сельского социума как фактор достижения нового качества образования в сельской школе.</w:t>
            </w:r>
          </w:p>
          <w:p w:rsidR="00C67EA6" w:rsidRDefault="00C67EA6" w:rsidP="00C67E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идея (идеи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 краевой инновационной площадки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182C13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182C13">
              <w:rPr>
                <w:sz w:val="28"/>
                <w:szCs w:val="28"/>
              </w:rPr>
              <w:t xml:space="preserve">Начиная с дошкольного возраста, на начальной, основной и старшей ступени обучения с привлечением профессиональных учебных заведений, </w:t>
            </w:r>
            <w:r w:rsidRPr="00182C13">
              <w:rPr>
                <w:sz w:val="28"/>
                <w:szCs w:val="28"/>
              </w:rPr>
              <w:lastRenderedPageBreak/>
              <w:t xml:space="preserve">сельскохозяйственных предприятий и сельского социума </w:t>
            </w:r>
            <w:proofErr w:type="spellStart"/>
            <w:r w:rsidRPr="00182C13">
              <w:rPr>
                <w:sz w:val="28"/>
                <w:szCs w:val="28"/>
              </w:rPr>
              <w:t>предпрофильное</w:t>
            </w:r>
            <w:proofErr w:type="spellEnd"/>
            <w:r w:rsidRPr="00182C13">
              <w:rPr>
                <w:sz w:val="28"/>
                <w:szCs w:val="28"/>
              </w:rPr>
              <w:t xml:space="preserve">  и профильное обучение  по агротехнологическому направлению будет способствовать активному участию школьников в учебно-трудовой деятельности, осознанному профессиональному самоопределению учащихся.</w:t>
            </w:r>
          </w:p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инновационной площадки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443DC7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оптимальных учебно-методических, организационных, материально-технических условий для обеспечения функционирования  и инновационного развития   модели </w:t>
            </w:r>
            <w:proofErr w:type="spell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предрофильного</w:t>
            </w:r>
            <w:proofErr w:type="spell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 и профильного обучения  по агротехнологическому  направлению, способствующей социальной адаптации, самореализации,  профессиональной ориентации обучающихся и их активному участию в развитии агротехнологического потенциала Краснодарского края.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>1.Разработать и реализовать  образовательную программу в соответствии с требованиями агротехнологического профиля, учебные модули  и  курсы  урочной и внеурочной деятельности агротехнологической направленности;</w:t>
            </w:r>
          </w:p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>2.Повысить качество процесса и качество результатов общего образования обучающихся по биологии, химии, физике, математике (профильный уровень);</w:t>
            </w:r>
          </w:p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 xml:space="preserve">3.Сформировать восприимчивость учащихся к профессиям и специальностям, </w:t>
            </w:r>
            <w:proofErr w:type="spellStart"/>
            <w:r w:rsidRPr="00443DC7">
              <w:rPr>
                <w:sz w:val="28"/>
                <w:szCs w:val="28"/>
              </w:rPr>
              <w:t>востребуемым</w:t>
            </w:r>
            <w:proofErr w:type="spellEnd"/>
            <w:r w:rsidRPr="00443DC7">
              <w:rPr>
                <w:sz w:val="28"/>
                <w:szCs w:val="28"/>
              </w:rPr>
              <w:t xml:space="preserve"> агропромышленным комплексом Кубани.</w:t>
            </w:r>
          </w:p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 xml:space="preserve">4.Внедрить технологии сетевого взаимодействия школы, дошкольных и </w:t>
            </w:r>
            <w:proofErr w:type="spellStart"/>
            <w:r w:rsidRPr="00443DC7">
              <w:rPr>
                <w:sz w:val="28"/>
                <w:szCs w:val="28"/>
              </w:rPr>
              <w:lastRenderedPageBreak/>
              <w:t>профессинальных</w:t>
            </w:r>
            <w:proofErr w:type="spellEnd"/>
            <w:r w:rsidRPr="00443DC7">
              <w:rPr>
                <w:sz w:val="28"/>
                <w:szCs w:val="28"/>
              </w:rPr>
              <w:t xml:space="preserve"> образовательных организаций, предприятий, социума сельского поселения.</w:t>
            </w:r>
          </w:p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 xml:space="preserve">5.Организовать специализированную подготовку учителей к деятельности в условиях профильного образовательного учреждения, в т.ч. </w:t>
            </w:r>
            <w:proofErr w:type="gramStart"/>
            <w:r w:rsidRPr="00443DC7">
              <w:rPr>
                <w:sz w:val="28"/>
                <w:szCs w:val="28"/>
              </w:rPr>
              <w:t>–к</w:t>
            </w:r>
            <w:proofErr w:type="gramEnd"/>
            <w:r w:rsidRPr="00443DC7">
              <w:rPr>
                <w:sz w:val="28"/>
                <w:szCs w:val="28"/>
              </w:rPr>
              <w:t xml:space="preserve"> созданию элективных курсов и использованию активных методов обучения;</w:t>
            </w:r>
          </w:p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>6. Разработать методические пособия, указания по предметным областям с учётом специфики агротехнологического профиля;</w:t>
            </w:r>
          </w:p>
          <w:p w:rsidR="00C67EA6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7. Представить практику и результаты внедрения проекта педагогической общественности, в т.ч. через публикации в различных источник</w:t>
            </w:r>
            <w:r w:rsidRPr="00443DC7">
              <w:rPr>
                <w:sz w:val="28"/>
                <w:szCs w:val="28"/>
              </w:rPr>
              <w:t>ах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инновационной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182C13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1. Федеральный закон</w:t>
            </w:r>
            <w:r w:rsidRPr="00182C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от 29.12.2012 № 273-ФЗ «Об образовании в Российской Федерации»;</w:t>
            </w:r>
          </w:p>
          <w:p w:rsidR="00C67EA6" w:rsidRPr="00182C13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2.Концепция долгосрочного социально- 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1662-р);</w:t>
            </w:r>
          </w:p>
          <w:p w:rsidR="00C67EA6" w:rsidRPr="00182C13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3.Государственная программа Российской Федерации "Развитие образования" на 2013 - 2020 годы, утвержденная Постановлением Правительства Российской Федерации от 15 апреля 2014 года N 295-р; </w:t>
            </w:r>
          </w:p>
          <w:p w:rsidR="00C67EA6" w:rsidRPr="00182C13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6.Федеральный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с изменениями, приказ Министерства образования и </w:t>
            </w:r>
            <w:r w:rsidRPr="00182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науки РФ от 29.12.2014 г. № 1643; </w:t>
            </w:r>
          </w:p>
          <w:p w:rsidR="00C67EA6" w:rsidRPr="00182C13" w:rsidRDefault="00C67EA6" w:rsidP="00C67EA6">
            <w:pPr>
              <w:jc w:val="both"/>
              <w:rPr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7.Федеральный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с изменениями, приказ Министерства образования и науки РФ от 29.12.2014 г. № 1644</w:t>
            </w:r>
            <w:r w:rsidRPr="00182C13">
              <w:rPr>
                <w:sz w:val="28"/>
                <w:szCs w:val="28"/>
              </w:rPr>
              <w:t xml:space="preserve">; </w:t>
            </w:r>
          </w:p>
          <w:p w:rsidR="00C67EA6" w:rsidRPr="00182C13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8.Приказ Министерства образования Российской Федерации от 18 июля 2002 г. № 2783 «Об утверждении Концепции профильного обучения на старшей ступени общего образования». </w:t>
            </w:r>
          </w:p>
          <w:p w:rsidR="00C67EA6" w:rsidRPr="001C53A5" w:rsidRDefault="00C67EA6" w:rsidP="00C67EA6">
            <w:pPr>
              <w:jc w:val="both"/>
              <w:rPr>
                <w:sz w:val="24"/>
                <w:szCs w:val="24"/>
              </w:rPr>
            </w:pPr>
          </w:p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её значимости для решения задач государственной политики в сфере образования, развития системы образования Краснодарского края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D46977" w:rsidRDefault="00C67EA6" w:rsidP="00C67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sz w:val="28"/>
                <w:szCs w:val="28"/>
              </w:rPr>
              <w:t>1. Накопление новых образовательных практик и возможность их распространения;</w:t>
            </w:r>
          </w:p>
          <w:p w:rsidR="00C67EA6" w:rsidRPr="00D46977" w:rsidRDefault="00C67EA6" w:rsidP="00C67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sz w:val="28"/>
                <w:szCs w:val="28"/>
              </w:rPr>
              <w:t>2.Создание конкурентной образовательной среды;</w:t>
            </w:r>
          </w:p>
          <w:p w:rsidR="00C67EA6" w:rsidRPr="00D46977" w:rsidRDefault="00C67EA6" w:rsidP="00C67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sz w:val="28"/>
                <w:szCs w:val="28"/>
              </w:rPr>
              <w:t>3.  Повышение качества образования агротехнологического направления</w:t>
            </w:r>
          </w:p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sz w:val="28"/>
                <w:szCs w:val="28"/>
              </w:rPr>
              <w:t xml:space="preserve"> и престижности  </w:t>
            </w:r>
            <w:proofErr w:type="spellStart"/>
            <w:r w:rsidRPr="00D46977">
              <w:rPr>
                <w:rFonts w:ascii="Times New Roman" w:hAnsi="Times New Roman" w:cs="Times New Roman"/>
                <w:sz w:val="28"/>
                <w:szCs w:val="28"/>
              </w:rPr>
              <w:t>агропрофессий</w:t>
            </w:r>
            <w:proofErr w:type="spellEnd"/>
            <w:r w:rsidRPr="00D469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443DC7" w:rsidRDefault="00C67EA6" w:rsidP="00C67E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Новизна проекта состоит в разработке и апробации модели  организации образовательного процесса не только участниками общего и дополнительного образования</w:t>
            </w:r>
            <w:proofErr w:type="gram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но и создание условий для формирования личности ученика и развития его профессионально-трудовых, научно-исследовательских и творческих способностей в сельской профильной школе с агротехнологическим направлением на основе сетевого взаимодействия с МАОУ ДО  № 6 фермерским хозяйством «Пантера» ИП Т.Ф.Шумкова ст. Раевская, ИП Сычев И.Г. «</w:t>
            </w:r>
            <w:proofErr w:type="spell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Раевка</w:t>
            </w:r>
            <w:proofErr w:type="spell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», СПО «Новороссийский </w:t>
            </w:r>
            <w:r w:rsidRPr="0044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профессиональный техникум», ГБОУ СПО «</w:t>
            </w:r>
            <w:proofErr w:type="spell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Анапский</w:t>
            </w:r>
            <w:proofErr w:type="spell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техникум», ГАОУ СПО «Новороссийский колле</w:t>
            </w:r>
            <w:proofErr w:type="gram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дж стр</w:t>
            </w:r>
            <w:proofErr w:type="gram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оительства и экономики» Краснодарского края, ГБОУ СПО «Славянский сельскохозяйственный техникум», Раевским сельским казачьим обществом, администрацией Раевского сельского общества.</w:t>
            </w:r>
          </w:p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практическая значимость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443DC7" w:rsidRDefault="00C67EA6" w:rsidP="00C67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апробация модели  </w:t>
            </w:r>
            <w:proofErr w:type="spell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предпрофильного</w:t>
            </w:r>
            <w:proofErr w:type="spell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и профильного обучения по агротехнологическому направлению;</w:t>
            </w:r>
          </w:p>
          <w:p w:rsidR="00C67EA6" w:rsidRDefault="00C67EA6" w:rsidP="00C67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использования модели </w:t>
            </w:r>
            <w:proofErr w:type="spell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предпрофильного</w:t>
            </w:r>
            <w:proofErr w:type="spell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и профильного обучения по агротехнологическому направлению в образовательных учреждениях края.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DE3483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деятельности на 2019</w:t>
            </w:r>
            <w:r w:rsidR="00C67EA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73" w:rsidRDefault="008270C9" w:rsidP="008270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1.Реализация проектов и исследовательских работ по а</w:t>
            </w:r>
            <w:r w:rsidR="00911BFF">
              <w:rPr>
                <w:rFonts w:ascii="Times New Roman" w:hAnsi="Times New Roman" w:cs="Times New Roman"/>
                <w:sz w:val="28"/>
                <w:szCs w:val="28"/>
              </w:rPr>
              <w:t xml:space="preserve">гротехнологическому направлению, участие в олимпиадах </w:t>
            </w:r>
            <w:proofErr w:type="gramStart"/>
            <w:r w:rsidR="00911BFF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="00911BF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направленности.</w:t>
            </w:r>
          </w:p>
          <w:p w:rsidR="00C67EA6" w:rsidRDefault="00534973" w:rsidP="008270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Участие в  движении </w:t>
            </w:r>
            <w:r w:rsidRPr="00534973">
              <w:rPr>
                <w:sz w:val="28"/>
                <w:szCs w:val="28"/>
              </w:rPr>
              <w:t xml:space="preserve"> </w:t>
            </w:r>
            <w:r w:rsidRPr="0053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Junior</w:t>
            </w:r>
            <w:r w:rsidRPr="00534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534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B00">
              <w:rPr>
                <w:rFonts w:ascii="Times New Roman" w:hAnsi="Times New Roman" w:cs="Times New Roman"/>
                <w:sz w:val="28"/>
                <w:szCs w:val="28"/>
              </w:rPr>
              <w:t>по компетенциям «Агрономия» и «Ландшафтный дизайн».</w:t>
            </w:r>
          </w:p>
          <w:p w:rsidR="00911BFF" w:rsidRDefault="00911BFF" w:rsidP="00911B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3.Организация работы летнего лагеря агротехнологического направления.</w:t>
            </w:r>
          </w:p>
          <w:p w:rsidR="0050196F" w:rsidRDefault="0050196F" w:rsidP="00911B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сети социальных партнёров.</w:t>
            </w:r>
          </w:p>
          <w:p w:rsidR="008270C9" w:rsidRDefault="0050196F" w:rsidP="008270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70C9">
              <w:rPr>
                <w:rFonts w:ascii="Times New Roman" w:hAnsi="Times New Roman" w:cs="Times New Roman"/>
                <w:sz w:val="28"/>
                <w:szCs w:val="28"/>
              </w:rPr>
              <w:t xml:space="preserve">.Создание </w:t>
            </w:r>
            <w:r w:rsidR="00B82B00">
              <w:rPr>
                <w:rFonts w:ascii="Times New Roman" w:hAnsi="Times New Roman" w:cs="Times New Roman"/>
                <w:sz w:val="28"/>
                <w:szCs w:val="28"/>
              </w:rPr>
              <w:t>банка образовательных программ</w:t>
            </w:r>
            <w:proofErr w:type="gramStart"/>
            <w:r w:rsidR="00B82B0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270C9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разработок.</w:t>
            </w:r>
            <w:r w:rsidR="00B82B00">
              <w:rPr>
                <w:rFonts w:ascii="Times New Roman" w:hAnsi="Times New Roman" w:cs="Times New Roman"/>
                <w:sz w:val="28"/>
                <w:szCs w:val="28"/>
              </w:rPr>
              <w:t xml:space="preserve">, дидактических материалов. </w:t>
            </w:r>
          </w:p>
          <w:p w:rsidR="00B82B00" w:rsidRDefault="0050196F" w:rsidP="008270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Распространение опыта работы: семинары, круглые столы, мастер-классы.</w:t>
            </w:r>
          </w:p>
        </w:tc>
      </w:tr>
    </w:tbl>
    <w:p w:rsidR="009A0CD9" w:rsidRDefault="009A0CD9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2757" w:rsidRDefault="00EF2757" w:rsidP="00EF2757">
      <w:pPr>
        <w:rPr>
          <w:rFonts w:ascii="Times New Roman" w:hAnsi="Times New Roman" w:cs="Times New Roman"/>
          <w:sz w:val="32"/>
          <w:szCs w:val="32"/>
        </w:rPr>
      </w:pPr>
    </w:p>
    <w:p w:rsidR="00EF2757" w:rsidRPr="00EF2757" w:rsidRDefault="00EF2757" w:rsidP="00EF2757">
      <w:pPr>
        <w:rPr>
          <w:rFonts w:ascii="Times New Roman" w:hAnsi="Times New Roman" w:cs="Times New Roman"/>
          <w:b/>
          <w:sz w:val="32"/>
          <w:szCs w:val="32"/>
        </w:rPr>
      </w:pPr>
      <w:r w:rsidRPr="00EF2757">
        <w:rPr>
          <w:rFonts w:ascii="Times New Roman" w:hAnsi="Times New Roman" w:cs="Times New Roman"/>
          <w:b/>
          <w:sz w:val="32"/>
          <w:szCs w:val="32"/>
        </w:rPr>
        <w:t xml:space="preserve">План работы краевой инновационной площадки </w:t>
      </w:r>
      <w:r w:rsidR="00F67EAF">
        <w:rPr>
          <w:rFonts w:ascii="Times New Roman" w:hAnsi="Times New Roman" w:cs="Times New Roman"/>
          <w:b/>
          <w:sz w:val="32"/>
          <w:szCs w:val="32"/>
        </w:rPr>
        <w:t>на 2019</w:t>
      </w:r>
      <w:r w:rsidRPr="00EF2757">
        <w:rPr>
          <w:rFonts w:ascii="Times New Roman" w:hAnsi="Times New Roman" w:cs="Times New Roman"/>
          <w:b/>
          <w:sz w:val="32"/>
          <w:szCs w:val="32"/>
        </w:rPr>
        <w:t>год</w:t>
      </w:r>
    </w:p>
    <w:tbl>
      <w:tblPr>
        <w:tblStyle w:val="a4"/>
        <w:tblpPr w:leftFromText="180" w:rightFromText="180" w:vertAnchor="text" w:horzAnchor="margin" w:tblpY="1117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2577"/>
      </w:tblGrid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F2757" w:rsidRPr="0078450B" w:rsidTr="00EF2757">
        <w:tc>
          <w:tcPr>
            <w:tcW w:w="9093" w:type="dxa"/>
            <w:gridSpan w:val="4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Диагностическая деятельность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мониторинговых психолог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исследований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итогам мониторинговых исследований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Изучение эффективности 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инновационной площадки, реализуемой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в школе.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январь- май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итогам мониторинговых исследований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Диагностика динамики мотивационной и познавательной готовности учащихся к исследовательской деятельности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Диагностические материалы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готовности учащихся к профессиональному самоопределению через анкетирование обучающихся и их родителей</w:t>
            </w:r>
          </w:p>
        </w:tc>
        <w:tc>
          <w:tcPr>
            <w:tcW w:w="2268" w:type="dxa"/>
          </w:tcPr>
          <w:p w:rsidR="00EF2757" w:rsidRPr="0078450B" w:rsidRDefault="00F67EAF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Диагностические материалы</w:t>
            </w:r>
          </w:p>
        </w:tc>
      </w:tr>
      <w:tr w:rsidR="00EF2757" w:rsidRPr="0078450B" w:rsidTr="00EF2757">
        <w:tc>
          <w:tcPr>
            <w:tcW w:w="9093" w:type="dxa"/>
            <w:gridSpan w:val="4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Теоретическая деятельность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Подготовка пакета нормативных документов, обеспечивающих эффективность инновационной деятельности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Пакет нормативных документов, обеспечивающих эффективность инновационной 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Анализ практических разработок в области научно- исследовательской деятельности по проблемам инновационной площадки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Комплекс аналитических материалов по проблеме инновационной деятельности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 образовательных программ,</w:t>
            </w: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учебных пособий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дидактических материалов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Банк образовательных программ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учебных пособий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 дидактических материалов</w:t>
            </w:r>
          </w:p>
        </w:tc>
      </w:tr>
      <w:tr w:rsidR="00EF2757" w:rsidRPr="0078450B" w:rsidTr="00EF2757">
        <w:tc>
          <w:tcPr>
            <w:tcW w:w="9093" w:type="dxa"/>
            <w:gridSpan w:val="4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Реализация агротехнологических  проектов и исследований</w:t>
            </w:r>
            <w:r w:rsidR="00F67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конкурсах, научно – практических конференциях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F2757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интеллектуального марафона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Я-исследователь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учащихся начальной школы совместно с воспитанниками подготовительной группы МАОУ ДОУ № 6 и МБОУ ДОУ № 73</w:t>
            </w:r>
          </w:p>
          <w:p w:rsidR="00F67EAF" w:rsidRPr="0078450B" w:rsidRDefault="00F67EAF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F67EAF" w:rsidRPr="0078450B" w:rsidTr="00EF2757">
        <w:tc>
          <w:tcPr>
            <w:tcW w:w="704" w:type="dxa"/>
          </w:tcPr>
          <w:p w:rsidR="00F67EAF" w:rsidRDefault="00F67EAF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544" w:type="dxa"/>
          </w:tcPr>
          <w:p w:rsidR="00F67EAF" w:rsidRDefault="00F67EAF" w:rsidP="00F67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Сетевая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НПК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воспитанниками подготовительной группы МАОУ ДОУ № 6 и МБОУ ДОУ № 73</w:t>
            </w:r>
          </w:p>
          <w:p w:rsidR="00F67EAF" w:rsidRPr="00F67EAF" w:rsidRDefault="00F67EAF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67EAF" w:rsidRDefault="00F67EAF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77" w:type="dxa"/>
          </w:tcPr>
          <w:p w:rsidR="00F67EAF" w:rsidRDefault="00F67EAF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количества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занятых научно-исследовательской и проектной деятельностью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F67EAF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2757" w:rsidRPr="00784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летнего лагеря по </w:t>
            </w:r>
            <w:proofErr w:type="spell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агронаправлению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фермерских  хозяйств «Пантера» ИП Шумкова Т.Ф., ИП Каунов Г.В.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Методические </w:t>
            </w: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материалы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F67EAF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EF2757"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EF2757" w:rsidRPr="0078450B" w:rsidRDefault="00E20BAF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эко-биологической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лаборатории</w:t>
            </w:r>
          </w:p>
        </w:tc>
        <w:tc>
          <w:tcPr>
            <w:tcW w:w="2268" w:type="dxa"/>
          </w:tcPr>
          <w:p w:rsidR="00EF2757" w:rsidRPr="0078450B" w:rsidRDefault="00F67EAF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МТБ школы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Реализация планов сетевого взаимодействия с МАОУ ДОУ №6,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ДОУ № 73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ГБОУ СПО «</w:t>
            </w:r>
            <w:proofErr w:type="spell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Анапский</w:t>
            </w:r>
            <w:proofErr w:type="spellEnd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техникум», фермерским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хозяйствами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«Пантера»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ИП Каунов Г.В.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администрацией Раевского 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РСКО, МБУ 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«Пегас»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материалы</w:t>
            </w:r>
          </w:p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сетевых партнёров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общешкольных внеклассных мероприятий по профориентации обучающихся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уважительное и доброе отношение к людям разных профессий</w:t>
            </w:r>
          </w:p>
        </w:tc>
      </w:tr>
      <w:tr w:rsidR="00EF2757" w:rsidRPr="0078450B" w:rsidTr="00EF2757">
        <w:tc>
          <w:tcPr>
            <w:tcW w:w="9093" w:type="dxa"/>
            <w:gridSpan w:val="4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Уточнение планов работы учителей по инновационной деятельности,  утверждение тем проектн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тельских работ учащихся</w:t>
            </w:r>
            <w:r w:rsidR="00697674">
              <w:rPr>
                <w:rFonts w:ascii="Times New Roman" w:hAnsi="Times New Roman" w:cs="Times New Roman"/>
                <w:sz w:val="28"/>
                <w:szCs w:val="28"/>
              </w:rPr>
              <w:t xml:space="preserve"> на  2019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proofErr w:type="gramEnd"/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планов работы участников 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целями и задачами 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инновационной</w:t>
            </w:r>
            <w:proofErr w:type="gramEnd"/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организационных совещаний, круглых столов, семинаров  </w:t>
            </w:r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инновационной</w:t>
            </w:r>
            <w:proofErr w:type="gramEnd"/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Решение актуальных вопросов</w:t>
            </w:r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инновационной 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Организация  непрерывного повышения квалификации учителей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Рост профессионального мастерства, сертификаты о повышении квалификации</w:t>
            </w:r>
          </w:p>
        </w:tc>
      </w:tr>
      <w:tr w:rsidR="00EF2757" w:rsidRPr="0078450B" w:rsidTr="00EF2757">
        <w:tc>
          <w:tcPr>
            <w:tcW w:w="9093" w:type="dxa"/>
            <w:gridSpan w:val="4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Трансляционная деятельность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F2757" w:rsidRPr="0078450B" w:rsidRDefault="00E20BAF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 «Сетевое взаимодействие школ в формировании агротехнологической культуры обучающихся» Муниципальный уровень.</w:t>
            </w:r>
          </w:p>
        </w:tc>
        <w:tc>
          <w:tcPr>
            <w:tcW w:w="2268" w:type="dxa"/>
          </w:tcPr>
          <w:p w:rsidR="00EF2757" w:rsidRPr="00822147" w:rsidRDefault="00E20BAF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взаимодействия, трансляция опыта.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F2757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«Организационно-педагогические условия для реализации внеурочной деятельности в рамках сетевого взаимодействия»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взаимодействия, трансляция опыта.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F2757" w:rsidRPr="0078450B" w:rsidRDefault="00EF2757" w:rsidP="00EF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Публикации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научно- методических сборниках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, в сетевых профессиональных сообществах педагогов, сайте школы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Материалы для педагогов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НПК, круглых столах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Трансляция опыта</w:t>
            </w:r>
          </w:p>
        </w:tc>
      </w:tr>
    </w:tbl>
    <w:p w:rsidR="009A0CD9" w:rsidRDefault="009A0CD9" w:rsidP="009A0C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A0CD9" w:rsidSect="008B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6AE0"/>
    <w:multiLevelType w:val="hybridMultilevel"/>
    <w:tmpl w:val="D646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CD9"/>
    <w:rsid w:val="0010404F"/>
    <w:rsid w:val="00112A3F"/>
    <w:rsid w:val="00143D9A"/>
    <w:rsid w:val="00155048"/>
    <w:rsid w:val="0017233D"/>
    <w:rsid w:val="00182C13"/>
    <w:rsid w:val="001B2A6B"/>
    <w:rsid w:val="001C394D"/>
    <w:rsid w:val="004006B6"/>
    <w:rsid w:val="00407355"/>
    <w:rsid w:val="00443DC7"/>
    <w:rsid w:val="0050196F"/>
    <w:rsid w:val="00534973"/>
    <w:rsid w:val="005370E5"/>
    <w:rsid w:val="0056674A"/>
    <w:rsid w:val="00614468"/>
    <w:rsid w:val="00697674"/>
    <w:rsid w:val="007110CC"/>
    <w:rsid w:val="0078450B"/>
    <w:rsid w:val="00822147"/>
    <w:rsid w:val="008270C9"/>
    <w:rsid w:val="008B0EB7"/>
    <w:rsid w:val="008D5257"/>
    <w:rsid w:val="008F3007"/>
    <w:rsid w:val="00911BFF"/>
    <w:rsid w:val="009A0CD9"/>
    <w:rsid w:val="00A22C31"/>
    <w:rsid w:val="00B82B00"/>
    <w:rsid w:val="00BE63F7"/>
    <w:rsid w:val="00BF679A"/>
    <w:rsid w:val="00C67EA6"/>
    <w:rsid w:val="00D46977"/>
    <w:rsid w:val="00DE3483"/>
    <w:rsid w:val="00E10A6F"/>
    <w:rsid w:val="00E20BAF"/>
    <w:rsid w:val="00E32590"/>
    <w:rsid w:val="00EF2757"/>
    <w:rsid w:val="00F67EAF"/>
    <w:rsid w:val="00F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D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CD9"/>
    <w:pPr>
      <w:ind w:left="720"/>
      <w:contextualSpacing/>
    </w:pPr>
  </w:style>
  <w:style w:type="table" w:styleId="a4">
    <w:name w:val="Table Grid"/>
    <w:basedOn w:val="a1"/>
    <w:uiPriority w:val="39"/>
    <w:rsid w:val="009A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0CD9"/>
    <w:rPr>
      <w:color w:val="0000FF" w:themeColor="hyperlink"/>
      <w:u w:val="single"/>
    </w:rPr>
  </w:style>
  <w:style w:type="paragraph" w:customStyle="1" w:styleId="Default">
    <w:name w:val="Default"/>
    <w:rsid w:val="00182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sh2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класс1</dc:creator>
  <cp:keywords/>
  <dc:description/>
  <cp:lastModifiedBy>User</cp:lastModifiedBy>
  <cp:revision>24</cp:revision>
  <dcterms:created xsi:type="dcterms:W3CDTF">2017-02-27T07:29:00Z</dcterms:created>
  <dcterms:modified xsi:type="dcterms:W3CDTF">2019-01-30T15:51:00Z</dcterms:modified>
</cp:coreProperties>
</file>